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4A713" w14:textId="77777777" w:rsidR="00604B35" w:rsidRDefault="00323FE1" w:rsidP="00604B35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14 maja 2020</w:t>
      </w:r>
      <w:bookmarkEnd w:id="1"/>
      <w:r>
        <w:t xml:space="preserve"> r.</w:t>
      </w:r>
    </w:p>
    <w:p w14:paraId="626A6D8D" w14:textId="77777777" w:rsidR="00D429CD" w:rsidRDefault="00323FE1" w:rsidP="00D429CD">
      <w:pPr>
        <w:pStyle w:val="menfont"/>
      </w:pPr>
      <w:bookmarkStart w:id="2" w:name="ezdSprawaZnak"/>
      <w:r>
        <w:t>DPPI-WIT.4056.76.2020</w:t>
      </w:r>
      <w:bookmarkEnd w:id="2"/>
      <w:r>
        <w:t>.</w:t>
      </w:r>
      <w:bookmarkStart w:id="3" w:name="ezdAutorInicjaly"/>
      <w:r>
        <w:t>AMO</w:t>
      </w:r>
      <w:bookmarkEnd w:id="3"/>
    </w:p>
    <w:p w14:paraId="27F99869" w14:textId="77777777" w:rsidR="00604B35" w:rsidRDefault="00C5355C" w:rsidP="00604B35">
      <w:pPr>
        <w:pStyle w:val="menfont"/>
      </w:pPr>
    </w:p>
    <w:p w14:paraId="2D58B3FC" w14:textId="77777777" w:rsidR="00604B35" w:rsidRDefault="00C5355C" w:rsidP="00604B35">
      <w:pPr>
        <w:pStyle w:val="menfont"/>
      </w:pPr>
    </w:p>
    <w:p w14:paraId="3EFD9B18" w14:textId="77777777"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14:paraId="2233CBAD" w14:textId="77777777"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p w14:paraId="38196B2A" w14:textId="77777777" w:rsidR="009771B9" w:rsidRPr="00881F4D" w:rsidRDefault="00C5355C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14:paraId="4230F064" w14:textId="77777777"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14:paraId="6A8306C4" w14:textId="77777777" w:rsidR="009771B9" w:rsidRPr="00881F4D" w:rsidRDefault="00C5355C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14:paraId="3FA77042" w14:textId="77777777"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14:paraId="158A72C4" w14:textId="77777777"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14:paraId="7B61740F" w14:textId="77777777"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</w:t>
      </w:r>
      <w:r>
        <w:rPr>
          <w:rFonts w:eastAsia="Arial"/>
          <w:bCs/>
          <w:color w:val="000000"/>
          <w:lang w:bidi="pl-PL"/>
        </w:rPr>
        <w:t xml:space="preserve"> </w:t>
      </w:r>
      <w:r w:rsidRPr="009D63E9">
        <w:rPr>
          <w:rFonts w:eastAsia="Arial"/>
          <w:bCs/>
          <w:color w:val="000000"/>
          <w:lang w:bidi="pl-PL"/>
        </w:rPr>
        <w:t>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2"/>
      </w:r>
    </w:p>
    <w:p w14:paraId="64AE5FC1" w14:textId="77777777"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14:paraId="109C5625" w14:textId="77777777" w:rsidR="009771B9" w:rsidRPr="00881F4D" w:rsidRDefault="00C5355C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14:paraId="58A1738D" w14:textId="77777777"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14:paraId="44DAC535" w14:textId="77777777" w:rsidR="009771B9" w:rsidRPr="00881F4D" w:rsidRDefault="00C5355C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14:paraId="17CC6C0E" w14:textId="77777777"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14:paraId="185A1AD9" w14:textId="77777777" w:rsidR="009771B9" w:rsidRPr="00881F4D" w:rsidRDefault="00C5355C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14:paraId="6694824B" w14:textId="77777777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C4AE6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64834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0C57E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14:paraId="587EADA8" w14:textId="77777777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57677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2A03FF" w14:textId="77777777"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8227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14:paraId="4A85B8D0" w14:textId="77777777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D8E6FE" w14:textId="77777777"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22536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14:paraId="69E64193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E9638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14:paraId="2153FE77" w14:textId="77777777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0FCE92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7463B3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21876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14:paraId="2CBFCC17" w14:textId="77777777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55EDBB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8DE04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19FE5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14:paraId="2C2DC113" w14:textId="77777777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055529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A0F8AF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135E7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B41402" w14:paraId="1FFB950B" w14:textId="77777777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54CDC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67C10F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62DE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14:paraId="146949FE" w14:textId="77777777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917B39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310457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02DC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14:paraId="43F5AF4F" w14:textId="77777777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48642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4237D017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36CF9B" w14:textId="77777777"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75190" w14:textId="77777777"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14:paraId="6890DCA6" w14:textId="77777777"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14:paraId="186DB642" w14:textId="77777777" w:rsidR="00F93ECC" w:rsidRPr="00881F4D" w:rsidRDefault="00C5355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513272CF" w14:textId="77777777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533F6B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B4BDE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6B63E" w14:textId="77777777"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14:paraId="20EA224C" w14:textId="77777777" w:rsidR="00F93ECC" w:rsidRPr="00F93ECC" w:rsidRDefault="00C5355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6CED36F2" w14:textId="77777777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6B47B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AA18A3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FD5B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14:paraId="0C35D52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14:paraId="083ED139" w14:textId="77777777" w:rsidR="00F93ECC" w:rsidRPr="00881F4D" w:rsidRDefault="00C5355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67D81F74" w14:textId="77777777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61C77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2D18B0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8DB3A" w14:textId="77777777"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14:paraId="5E9EF7E4" w14:textId="77777777"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14:paraId="1398CC09" w14:textId="77777777" w:rsidR="00F93ECC" w:rsidRPr="00881F4D" w:rsidRDefault="00C5355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5DAF896E" w14:textId="77777777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3B8918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07436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16630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14:paraId="09AA19E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14:paraId="6082316A" w14:textId="77777777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381FBF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26B39C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53D9E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14:paraId="32D996F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14:paraId="4A582287" w14:textId="77777777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E909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EEC07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A3838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14:paraId="462BB5E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14:paraId="15ED440B" w14:textId="77777777" w:rsidR="00F93ECC" w:rsidRPr="00881F4D" w:rsidRDefault="00C5355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7F029476" w14:textId="77777777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31684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7AB128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B0FF0" w14:textId="77777777"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14:paraId="49CF642C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14:paraId="3442BABC" w14:textId="77777777" w:rsidR="00F93ECC" w:rsidRPr="00881F4D" w:rsidRDefault="00C5355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5C6DC6D6" w14:textId="77777777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066EB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D292C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14:paraId="3F561238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14:paraId="6405C914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14:paraId="4D000332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14:paraId="14876378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F9EF4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14:paraId="7181BE7F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14:paraId="1975EF65" w14:textId="77777777" w:rsidR="00F93ECC" w:rsidRPr="00881F4D" w:rsidRDefault="00C5355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34B64EA2" w14:textId="77777777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71F514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D3EB58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14:paraId="5CF831CF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14:paraId="389BBDCC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14:paraId="49CD1A1E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14:paraId="5C6FD70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14:paraId="4998F11F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1A57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14:paraId="0D6A3A8C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14:paraId="3F54D684" w14:textId="77777777" w:rsidR="00F93ECC" w:rsidRPr="00881F4D" w:rsidRDefault="00C5355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14:paraId="50F37E08" w14:textId="77777777"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color w:val="000000"/>
            <w:sz w:val="18"/>
            <w:szCs w:val="18"/>
            <w:lang w:bidi="pl-PL"/>
          </w:rPr>
          <w:t xml:space="preserve"> 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14:paraId="2836E94D" w14:textId="77777777"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14:paraId="5DA0F421" w14:textId="77777777"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14:paraId="02C288EF" w14:textId="77777777" w:rsidR="009771B9" w:rsidRPr="00881F4D" w:rsidRDefault="00C5355C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14:paraId="7C0BDE5C" w14:textId="77777777" w:rsidR="009771B9" w:rsidRPr="00881F4D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14:paraId="6E5E6FB3" w14:textId="77777777"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14:paraId="6B0E9008" w14:textId="77777777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F015B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7F13A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21001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14:paraId="10FEF081" w14:textId="77777777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B87CF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9EE58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14:paraId="12D81EB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E646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14:paraId="26CDEF4B" w14:textId="77777777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5D4EF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AB4C3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7EF2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14:paraId="2EBEEA8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14:paraId="6D386029" w14:textId="77777777" w:rsidR="009771B9" w:rsidRPr="00881F4D" w:rsidRDefault="00C5355C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315EB6BB" w14:textId="77777777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61E76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F6A45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AB216" w14:textId="77777777"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14:paraId="2C73F04E" w14:textId="77777777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94FB6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7C6AB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7BED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14:paraId="4500D9F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14:paraId="4CB73B8A" w14:textId="77777777" w:rsidR="009771B9" w:rsidRPr="00881F4D" w:rsidRDefault="00C5355C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2CF6A8E4" w14:textId="77777777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D6ABA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837B1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6B46A" w14:textId="77777777"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14:paraId="79143F2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14:paraId="18C732DB" w14:textId="77777777" w:rsidR="009771B9" w:rsidRPr="00881F4D" w:rsidRDefault="00C5355C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43DC1E06" w14:textId="77777777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BA088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E6B4E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14:paraId="11B6FE2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14:paraId="3440D7C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14:paraId="36A32E0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14:paraId="2D28E37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EC7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14:paraId="7C3DD5A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14:paraId="6B3AA516" w14:textId="77777777" w:rsidR="009771B9" w:rsidRPr="00881F4D" w:rsidRDefault="00C5355C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4BAC4232" w14:textId="77777777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78AEB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D3507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14:paraId="13C3934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14:paraId="50F578F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14:paraId="742E465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14:paraId="2E4E453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14:paraId="0BC10F6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837B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14:paraId="06FE066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14:paraId="5A495E1C" w14:textId="77777777" w:rsidR="009771B9" w:rsidRPr="00881F4D" w:rsidRDefault="00C5355C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37D2E9A6" w14:textId="77777777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452D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A609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9397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14:paraId="519E0FD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14:paraId="0C3E034E" w14:textId="77777777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5A5BC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7F85E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1F4D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7A5AE63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14:paraId="00C2508E" w14:textId="77777777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211739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8D5BA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1D4A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05490E3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14:paraId="5EB27F16" w14:textId="77777777" w:rsidR="009771B9" w:rsidRPr="00881F4D" w:rsidRDefault="00C5355C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5DB602E8" w14:textId="77777777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98F7B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6497D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2601B" w14:textId="77777777"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13CDEAD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14:paraId="035AC4FA" w14:textId="77777777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9A53DA" w14:textId="77777777"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8F964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60C73" w14:textId="77777777"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199850A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14:paraId="6B723CB6" w14:textId="77777777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43680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FB0A7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D785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6A8E2D7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14:paraId="52E25596" w14:textId="77777777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900B3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0A91B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62DA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1791E3F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14:paraId="31CD158D" w14:textId="77777777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FA4EC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AE239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7D07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3224333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14:paraId="224768D2" w14:textId="77777777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C09CE3" w14:textId="77777777"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4F8210" w14:textId="77777777"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D723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08543A2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14:paraId="5AF5D1B7" w14:textId="77777777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8D0FC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A3878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258E0" w14:textId="77777777"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14:paraId="2B684A4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14:paraId="7F36752E" w14:textId="77777777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7B507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CAD02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049B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14:paraId="6F392B1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14:paraId="673A5A86" w14:textId="77777777" w:rsidR="009771B9" w:rsidRDefault="00C5355C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14:paraId="44AFA76A" w14:textId="77777777"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14:paraId="21B65418" w14:textId="77777777"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14:paraId="6AC4D43D" w14:textId="77777777"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B41402" w14:paraId="2FF3D372" w14:textId="77777777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F18DB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9443B" w14:textId="77777777"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B478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14:paraId="75DE8E80" w14:textId="77777777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3883E" w14:textId="77777777"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7A8E8577" w14:textId="77777777"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3295B" w14:textId="77777777"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65D1A" w14:textId="77777777"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14:paraId="7DCE27E9" w14:textId="77777777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DBF74" w14:textId="77777777"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0876C832" w14:textId="77777777"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ACDCD" w14:textId="77777777" w:rsidR="009771B9" w:rsidRPr="00881F4D" w:rsidRDefault="00C5355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60EAE" w14:textId="77777777" w:rsidR="009771B9" w:rsidRPr="00881F4D" w:rsidRDefault="00C5355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14:paraId="078FAAF4" w14:textId="77777777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E1BD7" w14:textId="77777777"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ED3C" w14:textId="77777777" w:rsidR="009771B9" w:rsidRPr="00881F4D" w:rsidRDefault="00C5355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E061" w14:textId="77777777" w:rsidR="009771B9" w:rsidRPr="00881F4D" w:rsidRDefault="00C5355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14:paraId="0BAE16A6" w14:textId="77777777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E1195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54AC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14:paraId="5FE2C9B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0B93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14:paraId="4589445C" w14:textId="77777777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7A377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6D8CF" w14:textId="77777777" w:rsidR="009771B9" w:rsidRPr="00881F4D" w:rsidRDefault="00C5355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8491B" w14:textId="77777777" w:rsidR="009771B9" w:rsidRPr="00881F4D" w:rsidRDefault="00C5355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14:paraId="2C1F44AA" w14:textId="77777777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5610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7915" w14:textId="77777777" w:rsidR="009771B9" w:rsidRPr="00881F4D" w:rsidRDefault="00C5355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E93B" w14:textId="77777777" w:rsidR="009771B9" w:rsidRPr="00881F4D" w:rsidRDefault="00C5355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14:paraId="0F4CF0CA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A0B7E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1EB7C388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14:paraId="0AD4FB52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A342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ED0CC" w14:textId="77777777"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14:paraId="7BCF6B1A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E1E39" w14:textId="77777777"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A23F5" w14:textId="77777777" w:rsidR="009771B9" w:rsidRPr="00881F4D" w:rsidRDefault="00C5355C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25122" w14:textId="77777777" w:rsidR="009771B9" w:rsidRPr="00881F4D" w:rsidRDefault="00C5355C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396453F6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CB7E9" w14:textId="77777777"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1D383C0A" w14:textId="77777777"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14:paraId="11640FAC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9EA4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CEFB1" w14:textId="77777777"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14:paraId="075E0A6B" w14:textId="77777777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5C51B" w14:textId="77777777"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6797743F" w14:textId="77777777"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14:paraId="3853941E" w14:textId="77777777" w:rsidR="009771B9" w:rsidRPr="00881F4D" w:rsidRDefault="00C5355C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606B5" w14:textId="77777777" w:rsidR="009771B9" w:rsidRPr="00881F4D" w:rsidRDefault="00C5355C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C365A" w14:textId="77777777" w:rsidR="009771B9" w:rsidRPr="00881F4D" w:rsidRDefault="00C5355C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2E81B94B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257AE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A798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4857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14:paraId="3B0C438D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E4485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766BA" w14:textId="77777777" w:rsidR="009771B9" w:rsidRPr="00881F4D" w:rsidRDefault="00C5355C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CC131" w14:textId="77777777" w:rsidR="009771B9" w:rsidRPr="00881F4D" w:rsidRDefault="00C5355C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7A87FBF9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84E63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427D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886C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14:paraId="6CFE9344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A84AE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0DF8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D03F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14:paraId="7DA28DE6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484CC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771E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14:paraId="13EA9FF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86F4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14:paraId="48ADE70A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AA1D8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FCDE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A3EF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14:paraId="03CD1FA0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540A6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E0E3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48C7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14:paraId="6BACFF87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2FCBD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6C0A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A2A13" w14:textId="77777777"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14:paraId="7CC688BA" w14:textId="77777777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3DC12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E8C7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F504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14:paraId="56C9C31D" w14:textId="77777777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853D6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513C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4ADB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14:paraId="42CFEB45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F03C2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FE34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DC37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14:paraId="13053941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17D79" w14:textId="77777777"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768C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B10E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14:paraId="5BE9685A" w14:textId="77777777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22E55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843C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DEFE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14:paraId="2A4AB3E9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53311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4DC0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9017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14:paraId="2C3FE1F2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4BE86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DDC1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14E2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14:paraId="0DE846E2" w14:textId="77777777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BC819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82FFE" w14:textId="77777777" w:rsidR="009771B9" w:rsidRPr="00881F4D" w:rsidRDefault="00C5355C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5CCA2" w14:textId="77777777" w:rsidR="009771B9" w:rsidRPr="00881F4D" w:rsidRDefault="00C5355C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776B7C62" w14:textId="77777777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41263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221FB" w14:textId="77777777"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E4EA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14:paraId="718FAC24" w14:textId="77777777"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z dnia 29 stycznia 2002</w:t>
      </w:r>
      <w:r>
        <w:rPr>
          <w:rFonts w:eastAsia="Arial"/>
          <w:bCs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14:paraId="2FCBDAB0" w14:textId="77777777"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14:paraId="3A916449" w14:textId="77777777"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14:paraId="76C10FE5" w14:textId="77777777" w:rsidR="009771B9" w:rsidRPr="00881F4D" w:rsidRDefault="00C5355C" w:rsidP="009771B9">
      <w:pPr>
        <w:ind w:left="720"/>
        <w:contextualSpacing/>
        <w:rPr>
          <w:color w:val="000000"/>
          <w:lang w:bidi="pl-PL"/>
        </w:rPr>
      </w:pPr>
    </w:p>
    <w:p w14:paraId="678BBA0D" w14:textId="77777777"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ponadgimnazjalnych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14:paraId="766D7A48" w14:textId="77777777" w:rsidR="009771B9" w:rsidRPr="00881F4D" w:rsidRDefault="00C5355C" w:rsidP="009771B9">
      <w:pPr>
        <w:ind w:left="720"/>
        <w:contextualSpacing/>
        <w:rPr>
          <w:color w:val="000000"/>
          <w:lang w:bidi="pl-PL"/>
        </w:rPr>
      </w:pPr>
    </w:p>
    <w:p w14:paraId="60F91C22" w14:textId="77777777" w:rsidR="009771B9" w:rsidRPr="00881F4D" w:rsidRDefault="00C5355C" w:rsidP="009771B9">
      <w:pPr>
        <w:ind w:left="720"/>
        <w:contextualSpacing/>
        <w:rPr>
          <w:color w:val="000000"/>
          <w:lang w:bidi="pl-PL"/>
        </w:rPr>
      </w:pPr>
    </w:p>
    <w:p w14:paraId="4FB9277B" w14:textId="77777777" w:rsidR="009771B9" w:rsidRPr="002932A9" w:rsidRDefault="00C5355C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14:paraId="0D2C7F71" w14:textId="77777777" w:rsidR="00604B35" w:rsidRDefault="00323FE1" w:rsidP="00604B3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F4CC5" wp14:editId="36F0DE2F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38C3DC" w14:textId="77777777" w:rsidR="00604B35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14:paraId="6BBE902F" w14:textId="77777777" w:rsidR="00604B35" w:rsidRPr="00163390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604B35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604B35" w:rsidRPr="00163390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1B8C9" w14:textId="77777777" w:rsidR="00604B35" w:rsidRDefault="00C5355C" w:rsidP="00604B35">
      <w:pPr>
        <w:pStyle w:val="menfont"/>
      </w:pPr>
    </w:p>
    <w:p w14:paraId="4BBAF3B3" w14:textId="77777777" w:rsidR="00604B35" w:rsidRPr="00172848" w:rsidRDefault="00C5355C" w:rsidP="00604B35"/>
    <w:p w14:paraId="5E23FD75" w14:textId="77777777" w:rsidR="009045F6" w:rsidRPr="00604B35" w:rsidRDefault="00C5355C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E684" w14:textId="77777777" w:rsidR="00C5119C" w:rsidRDefault="00C5119C">
      <w:r>
        <w:separator/>
      </w:r>
    </w:p>
  </w:endnote>
  <w:endnote w:type="continuationSeparator" w:id="0">
    <w:p w14:paraId="42011555" w14:textId="77777777" w:rsidR="00C5119C" w:rsidRDefault="00C5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DADD" w14:textId="77777777"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14:paraId="7FCE0867" w14:textId="77777777"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14:paraId="1E25597F" w14:textId="77777777"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55FDE" w14:textId="77777777"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14:paraId="334B8AA3" w14:textId="77777777"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14:paraId="74125186" w14:textId="77777777"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888E4" w14:textId="77777777" w:rsidR="00C5119C" w:rsidRDefault="00C5119C">
      <w:r>
        <w:separator/>
      </w:r>
    </w:p>
  </w:footnote>
  <w:footnote w:type="continuationSeparator" w:id="0">
    <w:p w14:paraId="3DC1358E" w14:textId="77777777" w:rsidR="00C5119C" w:rsidRDefault="00C5119C">
      <w:r>
        <w:continuationSeparator/>
      </w:r>
    </w:p>
  </w:footnote>
  <w:footnote w:id="1">
    <w:p w14:paraId="6DECB81A" w14:textId="77777777"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r w:rsidRPr="009771B9">
        <w:rPr>
          <w:bCs/>
        </w:rPr>
        <w:t>Dz.</w:t>
      </w:r>
      <w:r>
        <w:rPr>
          <w:bCs/>
        </w:rPr>
        <w:t xml:space="preserve"> </w:t>
      </w:r>
      <w:r w:rsidRPr="009771B9">
        <w:rPr>
          <w:bCs/>
        </w:rPr>
        <w:t xml:space="preserve">U. </w:t>
      </w:r>
      <w:r>
        <w:rPr>
          <w:bCs/>
        </w:rPr>
        <w:t>z 2019 r. poz. 1481, z późn. zm.</w:t>
      </w:r>
    </w:p>
  </w:footnote>
  <w:footnote w:id="2">
    <w:p w14:paraId="2D5FB435" w14:textId="77777777"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późn.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12FB" w14:textId="77777777"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 wp14:anchorId="2F8BD948" wp14:editId="231B6B36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CFEC7" w14:textId="77777777" w:rsidR="004450EE" w:rsidRPr="00AB543C" w:rsidRDefault="00C5355C" w:rsidP="004450E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02"/>
    <w:rsid w:val="000C5006"/>
    <w:rsid w:val="003235F8"/>
    <w:rsid w:val="00323FE1"/>
    <w:rsid w:val="004A0DD2"/>
    <w:rsid w:val="00641FD1"/>
    <w:rsid w:val="006D1797"/>
    <w:rsid w:val="00B41402"/>
    <w:rsid w:val="00C5119C"/>
    <w:rsid w:val="00C5355C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B6DA5"/>
  <w15:docId w15:val="{B754C8F4-7A5C-4F5E-8D9B-B6F749F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5303-D9DE-4382-B712-C4516E16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1220</Words>
  <Characters>9467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Magdalena Rataj</cp:lastModifiedBy>
  <cp:revision>2</cp:revision>
  <dcterms:created xsi:type="dcterms:W3CDTF">2021-08-27T11:03:00Z</dcterms:created>
  <dcterms:modified xsi:type="dcterms:W3CDTF">2021-08-27T11:03:00Z</dcterms:modified>
</cp:coreProperties>
</file>